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5" w:rsidRPr="00817E95" w:rsidRDefault="00817E9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32"/>
          <w:szCs w:val="20"/>
        </w:rPr>
      </w:pPr>
      <w:r w:rsidRPr="00EE6094">
        <w:rPr>
          <w:rFonts w:ascii="Calibri" w:eastAsia="Times New Roman" w:hAnsi="Calibri" w:cs="Calibri"/>
          <w:color w:val="000000"/>
          <w:sz w:val="32"/>
          <w:szCs w:val="20"/>
        </w:rPr>
        <w:t xml:space="preserve">ΔΑΝΕΙΣΤΙΚΗ </w:t>
      </w:r>
      <w:r w:rsidRPr="00817E95">
        <w:rPr>
          <w:rFonts w:ascii="Calibri" w:eastAsia="Times New Roman" w:hAnsi="Calibri" w:cs="Calibri"/>
          <w:color w:val="000000"/>
          <w:sz w:val="32"/>
          <w:szCs w:val="20"/>
        </w:rPr>
        <w:t>ΒΙΒΛΙΟΘΗΚΗ</w:t>
      </w:r>
    </w:p>
    <w:p w:rsidR="00817E95" w:rsidRPr="00817E95" w:rsidRDefault="00817E95" w:rsidP="0070756C">
      <w:pPr>
        <w:shd w:val="clear" w:color="auto" w:fill="FFFFFF"/>
        <w:spacing w:after="0" w:line="360" w:lineRule="auto"/>
        <w:ind w:firstLine="720"/>
        <w:jc w:val="both"/>
        <w:rPr>
          <w:rFonts w:ascii="Georgia" w:eastAsia="Times New Roman" w:hAnsi="Georgia" w:cs="Times New Roman"/>
          <w:color w:val="242C2E"/>
          <w:szCs w:val="20"/>
        </w:rPr>
      </w:pPr>
      <w:r>
        <w:rPr>
          <w:rFonts w:ascii="Calibri" w:eastAsia="Times New Roman" w:hAnsi="Calibri" w:cs="Calibri"/>
          <w:color w:val="000000"/>
          <w:szCs w:val="20"/>
        </w:rPr>
        <w:t xml:space="preserve">Η δανειστική βιβλιοθήκη </w:t>
      </w:r>
      <w:r w:rsidRPr="00817E95">
        <w:rPr>
          <w:rFonts w:ascii="Calibri" w:eastAsia="Times New Roman" w:hAnsi="Calibri" w:cs="Calibri"/>
          <w:color w:val="000000"/>
          <w:szCs w:val="20"/>
        </w:rPr>
        <w:t>του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817E95">
        <w:rPr>
          <w:rFonts w:ascii="Calibri" w:eastAsia="Times New Roman" w:hAnsi="Calibri" w:cs="Calibri"/>
          <w:color w:val="000000"/>
          <w:szCs w:val="20"/>
        </w:rPr>
        <w:t>σχολείου</w:t>
      </w:r>
      <w:r>
        <w:rPr>
          <w:rFonts w:ascii="Calibri" w:eastAsia="Times New Roman" w:hAnsi="Calibri" w:cs="Calibri"/>
          <w:color w:val="000000"/>
          <w:szCs w:val="20"/>
        </w:rPr>
        <w:t xml:space="preserve"> μας στεγάζεται στον προθάλαμο </w:t>
      </w:r>
      <w:r w:rsidR="007C46FD">
        <w:rPr>
          <w:rFonts w:ascii="Calibri" w:eastAsia="Times New Roman" w:hAnsi="Calibri" w:cs="Calibri"/>
          <w:color w:val="000000"/>
          <w:szCs w:val="20"/>
        </w:rPr>
        <w:t>έξω από το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7C46FD" w:rsidRPr="00817E95">
        <w:rPr>
          <w:rFonts w:ascii="Calibri" w:eastAsia="Times New Roman" w:hAnsi="Calibri" w:cs="Calibri"/>
          <w:color w:val="000000"/>
          <w:szCs w:val="20"/>
        </w:rPr>
        <w:t>γραφείο</w:t>
      </w:r>
      <w:r w:rsidR="007C46FD">
        <w:rPr>
          <w:rFonts w:ascii="Calibri" w:eastAsia="Times New Roman" w:hAnsi="Calibri" w:cs="Calibri"/>
          <w:color w:val="000000"/>
          <w:szCs w:val="20"/>
        </w:rPr>
        <w:t xml:space="preserve"> </w:t>
      </w:r>
      <w:r w:rsidR="007C46FD" w:rsidRPr="00817E95">
        <w:rPr>
          <w:rFonts w:ascii="Calibri" w:eastAsia="Times New Roman" w:hAnsi="Calibri" w:cs="Calibri"/>
          <w:color w:val="000000"/>
          <w:szCs w:val="20"/>
        </w:rPr>
        <w:t>του Διευθυντή</w:t>
      </w:r>
      <w:r w:rsidRPr="00817E95">
        <w:rPr>
          <w:rFonts w:ascii="Calibri" w:eastAsia="Times New Roman" w:hAnsi="Calibri" w:cs="Calibri"/>
          <w:color w:val="000000"/>
          <w:szCs w:val="20"/>
        </w:rPr>
        <w:t>.</w:t>
      </w:r>
      <w:r>
        <w:rPr>
          <w:rFonts w:ascii="Calibri" w:eastAsia="Times New Roman" w:hAnsi="Calibri" w:cs="Calibri"/>
          <w:color w:val="000000"/>
          <w:szCs w:val="20"/>
        </w:rPr>
        <w:t xml:space="preserve"> Διαθέτει </w:t>
      </w:r>
      <w:r w:rsidRPr="00817E95">
        <w:rPr>
          <w:rFonts w:ascii="Calibri" w:eastAsia="Times New Roman" w:hAnsi="Calibri" w:cs="Calibri"/>
          <w:color w:val="000000"/>
          <w:szCs w:val="20"/>
        </w:rPr>
        <w:t>πάρα</w:t>
      </w:r>
      <w:r>
        <w:rPr>
          <w:rFonts w:ascii="Calibri" w:eastAsia="Times New Roman" w:hAnsi="Calibri" w:cs="Calibri"/>
          <w:color w:val="000000"/>
          <w:szCs w:val="20"/>
        </w:rPr>
        <w:t xml:space="preserve"> πολλούς τίτλους βιβλίων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όλων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817E95">
        <w:rPr>
          <w:rFonts w:ascii="Calibri" w:eastAsia="Times New Roman" w:hAnsi="Calibri" w:cs="Calibri"/>
          <w:color w:val="000000"/>
          <w:szCs w:val="20"/>
        </w:rPr>
        <w:t>των κατηγοριών και εξυπηρετεί</w:t>
      </w:r>
      <w:r>
        <w:rPr>
          <w:rFonts w:ascii="Calibri" w:eastAsia="Times New Roman" w:hAnsi="Calibri" w:cs="Calibri"/>
          <w:color w:val="000000"/>
          <w:szCs w:val="20"/>
        </w:rPr>
        <w:t xml:space="preserve"> τις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ανάγκες των μαθητών και των εκπαιδευτικών.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817E95">
        <w:rPr>
          <w:rFonts w:ascii="Calibri" w:eastAsia="Times New Roman" w:hAnsi="Calibri" w:cs="Calibri"/>
          <w:color w:val="000000"/>
          <w:szCs w:val="20"/>
        </w:rPr>
        <w:t>Οι μαθητές μπορούν να δανείζονται βιβλία σύμφωνα με τον κανονισμό λειτουργίας και το πρόγραμμα που τους</w:t>
      </w:r>
      <w:r>
        <w:rPr>
          <w:rFonts w:ascii="Calibri" w:eastAsia="Times New Roman" w:hAnsi="Calibri" w:cs="Calibri"/>
          <w:color w:val="000000"/>
          <w:szCs w:val="20"/>
        </w:rPr>
        <w:t xml:space="preserve"> έχει ανακοινωθεί,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κατά τη διάρκεια</w:t>
      </w:r>
      <w:r>
        <w:rPr>
          <w:rFonts w:ascii="Calibri" w:eastAsia="Times New Roman" w:hAnsi="Calibri" w:cs="Calibri"/>
          <w:color w:val="000000"/>
          <w:szCs w:val="20"/>
        </w:rPr>
        <w:t xml:space="preserve"> των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διαλειμμάτων και των ωρών της ευέλικτης ζώνης.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  <w:r w:rsidRPr="00817E95">
        <w:rPr>
          <w:rFonts w:ascii="Calibri" w:eastAsia="Times New Roman" w:hAnsi="Calibri" w:cs="Calibri"/>
          <w:color w:val="000000"/>
          <w:szCs w:val="20"/>
        </w:rPr>
        <w:t>Τη διαχείριση έχουν οι μαθητές</w:t>
      </w:r>
      <w:r>
        <w:rPr>
          <w:rFonts w:ascii="Calibri" w:eastAsia="Times New Roman" w:hAnsi="Calibri" w:cs="Calibri"/>
          <w:color w:val="000000"/>
          <w:szCs w:val="20"/>
        </w:rPr>
        <w:t xml:space="preserve"> της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Ε΄ και</w:t>
      </w:r>
      <w:r>
        <w:rPr>
          <w:rFonts w:ascii="Calibri" w:eastAsia="Times New Roman" w:hAnsi="Calibri" w:cs="Calibri"/>
          <w:color w:val="000000"/>
          <w:szCs w:val="20"/>
        </w:rPr>
        <w:t xml:space="preserve"> της</w:t>
      </w:r>
      <w:r w:rsidRPr="00817E95">
        <w:rPr>
          <w:rFonts w:ascii="Calibri" w:eastAsia="Times New Roman" w:hAnsi="Calibri" w:cs="Calibri"/>
          <w:color w:val="000000"/>
          <w:szCs w:val="20"/>
        </w:rPr>
        <w:t xml:space="preserve"> ΣΤ΄ τάξης, με την</w:t>
      </w:r>
      <w:r>
        <w:rPr>
          <w:rFonts w:ascii="Calibri" w:eastAsia="Times New Roman" w:hAnsi="Calibri" w:cs="Calibri"/>
          <w:color w:val="000000"/>
          <w:szCs w:val="20"/>
        </w:rPr>
        <w:t xml:space="preserve"> επίβλεψη των </w:t>
      </w:r>
      <w:r w:rsidR="006C43C2">
        <w:rPr>
          <w:rFonts w:ascii="Calibri" w:eastAsia="Times New Roman" w:hAnsi="Calibri" w:cs="Calibri"/>
          <w:color w:val="000000"/>
          <w:szCs w:val="20"/>
        </w:rPr>
        <w:t>εκπαιδευτικών.</w:t>
      </w:r>
      <w:r>
        <w:rPr>
          <w:rFonts w:ascii="Calibri" w:eastAsia="Times New Roman" w:hAnsi="Calibri" w:cs="Calibri"/>
          <w:color w:val="000000"/>
          <w:szCs w:val="20"/>
        </w:rPr>
        <w:t xml:space="preserve"> </w:t>
      </w:r>
    </w:p>
    <w:p w:rsidR="00817E95" w:rsidRPr="00817E95" w:rsidRDefault="007C46FD" w:rsidP="00817E95">
      <w:pPr>
        <w:shd w:val="clear" w:color="auto" w:fill="FFFFFF"/>
        <w:spacing w:before="180" w:after="180" w:line="293" w:lineRule="atLeast"/>
        <w:rPr>
          <w:rFonts w:eastAsia="Times New Roman" w:cstheme="minorHAnsi"/>
          <w:color w:val="242C2E"/>
          <w:sz w:val="24"/>
          <w:szCs w:val="20"/>
        </w:rPr>
      </w:pPr>
      <w:r w:rsidRPr="00B2420F">
        <w:rPr>
          <w:rFonts w:eastAsia="Times New Roman" w:cstheme="minorHAnsi"/>
          <w:b/>
          <w:bCs/>
          <w:color w:val="000000"/>
          <w:sz w:val="24"/>
        </w:rPr>
        <w:t>ΚΑΝΟΝΙΣΜΟΣ</w:t>
      </w:r>
      <w:r w:rsidR="00817E95" w:rsidRPr="00B2420F">
        <w:rPr>
          <w:rFonts w:eastAsia="Times New Roman" w:cstheme="minorHAnsi"/>
          <w:b/>
          <w:bCs/>
          <w:color w:val="000000"/>
          <w:sz w:val="24"/>
        </w:rPr>
        <w:t xml:space="preserve"> ΛΕΙΤΟΥΡΓΙΑΣ</w:t>
      </w:r>
      <w:r w:rsidR="00EE6094">
        <w:rPr>
          <w:rFonts w:eastAsia="Times New Roman" w:cstheme="minorHAnsi"/>
          <w:b/>
          <w:bCs/>
          <w:color w:val="000000"/>
          <w:sz w:val="24"/>
        </w:rPr>
        <w:t xml:space="preserve"> </w:t>
      </w:r>
      <w:r w:rsidRPr="00B2420F">
        <w:rPr>
          <w:rFonts w:eastAsia="Times New Roman" w:cstheme="minorHAnsi"/>
          <w:b/>
          <w:bCs/>
          <w:color w:val="000000"/>
          <w:sz w:val="24"/>
        </w:rPr>
        <w:t>ΣΧΟΛΙΚΗΣ</w:t>
      </w:r>
      <w:r w:rsidR="00817E95" w:rsidRPr="00B2420F">
        <w:rPr>
          <w:rFonts w:eastAsia="Times New Roman" w:cstheme="minorHAnsi"/>
          <w:b/>
          <w:bCs/>
          <w:color w:val="000000"/>
          <w:sz w:val="24"/>
        </w:rPr>
        <w:t xml:space="preserve"> ΒΙΒΛΙΟΘΗΚΗΣ</w:t>
      </w:r>
    </w:p>
    <w:tbl>
      <w:tblPr>
        <w:tblW w:w="103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817E95" w:rsidRPr="00817E95" w:rsidTr="00817E95"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E95" w:rsidRPr="00817E95" w:rsidRDefault="007C46FD" w:rsidP="00817E95">
            <w:pPr>
              <w:spacing w:before="15" w:after="15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                     1. ΣΚΟΠΟΣ ΤΗΣ </w:t>
            </w:r>
            <w:r w:rsidR="00CF6A3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ΣΧΟΛΙΚΗΣ ΒΙΒΛΙΟΘΗΚΗΣ</w:t>
            </w:r>
          </w:p>
          <w:p w:rsidR="00817E95" w:rsidRPr="00817E95" w:rsidRDefault="00817E95" w:rsidP="00817E95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</w:t>
            </w:r>
            <w:r w:rsidR="007C46FD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                   2.ΥΠΕΥΘΥΝΟΙ</w:t>
            </w: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ΤΗΣ </w:t>
            </w:r>
            <w:r w:rsidR="00CF6A3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ΣΧΟΛΙΚΗΣ ΒΙΒΛΙΟΘΗΚΗΣ</w:t>
            </w:r>
          </w:p>
          <w:p w:rsidR="00817E95" w:rsidRPr="00817E95" w:rsidRDefault="00817E95" w:rsidP="00817E95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</w:t>
            </w:r>
            <w:r w:rsidR="007C46FD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                   3.ΠΡΟΣΩΠΙΚΟ ΤΗΣ</w:t>
            </w: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CF6A3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ΣΧΟΛΙΚΗΣ ΒΙΒΛΙΟΘΗΚΗΣ</w:t>
            </w:r>
          </w:p>
          <w:p w:rsidR="00817E95" w:rsidRPr="00817E95" w:rsidRDefault="007C46FD" w:rsidP="00817E95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                    4.ΣΥΛΛΟΓΗ</w:t>
            </w:r>
            <w:r w:rsidR="00817E9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ΤΗΣ </w:t>
            </w:r>
            <w:r w:rsidR="00CF6A3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ΣΧΟΛΙΚΗΣ ΒΙΒΛΙΟΘΗΚΗΣ</w:t>
            </w:r>
          </w:p>
          <w:p w:rsidR="00817E95" w:rsidRPr="00817E95" w:rsidRDefault="00817E95" w:rsidP="00817E95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                     5.ΧΡΗΣΤΕΣ ΤΗΣ </w:t>
            </w:r>
            <w:r w:rsidR="00CF6A35"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ΣΧΟΛΙΚΗΣ ΒΙΒΛΙΟΘΗΚΗΣ</w:t>
            </w:r>
          </w:p>
          <w:p w:rsidR="00817E95" w:rsidRPr="00817E95" w:rsidRDefault="00817E95" w:rsidP="00817E95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4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                    6. ΚΑΝΟΝΕΣ ΔΑΝΕΙΣΜΟΥ</w:t>
            </w:r>
          </w:p>
          <w:p w:rsidR="00817E95" w:rsidRPr="00817E95" w:rsidRDefault="00817E95" w:rsidP="007C46FD">
            <w:pPr>
              <w:spacing w:before="180" w:after="18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2420F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                     7. ΩΡΑΡΙΟ ΛΕΙΤΟΥΡΓΙΑΣ</w:t>
            </w:r>
          </w:p>
        </w:tc>
      </w:tr>
    </w:tbl>
    <w:p w:rsidR="00EE6094" w:rsidRDefault="00EE6094" w:rsidP="00CF6A35">
      <w:pPr>
        <w:shd w:val="clear" w:color="auto" w:fill="FFFFFF"/>
        <w:spacing w:after="0" w:line="390" w:lineRule="atLeast"/>
        <w:ind w:left="255"/>
        <w:rPr>
          <w:rFonts w:ascii="Calibri" w:eastAsia="Times New Roman" w:hAnsi="Calibri" w:cs="Calibri"/>
          <w:b/>
          <w:bCs/>
          <w:color w:val="000000"/>
          <w:sz w:val="24"/>
        </w:rPr>
      </w:pPr>
    </w:p>
    <w:p w:rsidR="00817E95" w:rsidRPr="00817E95" w:rsidRDefault="00817E95" w:rsidP="00EE6094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4A5A5E"/>
          <w:sz w:val="24"/>
          <w:szCs w:val="20"/>
        </w:rPr>
      </w:pPr>
      <w:r w:rsidRPr="00270B15">
        <w:rPr>
          <w:rFonts w:ascii="Calibri" w:eastAsia="Times New Roman" w:hAnsi="Calibri" w:cs="Calibri"/>
          <w:b/>
          <w:bCs/>
          <w:color w:val="000000"/>
          <w:sz w:val="24"/>
        </w:rPr>
        <w:t>1.</w:t>
      </w:r>
      <w:r w:rsidR="00270B15" w:rsidRPr="00270B15">
        <w:rPr>
          <w:rFonts w:ascii="Georgia" w:eastAsia="Times New Roman" w:hAnsi="Georgia" w:cs="Times New Roman"/>
          <w:b/>
          <w:bCs/>
          <w:color w:val="000000"/>
          <w:sz w:val="24"/>
        </w:rPr>
        <w:t xml:space="preserve"> </w:t>
      </w:r>
      <w:r w:rsidRPr="00270B15">
        <w:rPr>
          <w:rFonts w:ascii="Calibri" w:eastAsia="Times New Roman" w:hAnsi="Calibri" w:cs="Calibri"/>
          <w:b/>
          <w:bCs/>
          <w:color w:val="000000"/>
          <w:sz w:val="24"/>
        </w:rPr>
        <w:t>ΣΚΟΠΟΣ ΤΗΣ Σ</w:t>
      </w:r>
      <w:r w:rsidR="00CF6A35">
        <w:rPr>
          <w:rFonts w:ascii="Calibri" w:eastAsia="Times New Roman" w:hAnsi="Calibri" w:cs="Calibri"/>
          <w:b/>
          <w:bCs/>
          <w:color w:val="000000"/>
          <w:sz w:val="24"/>
        </w:rPr>
        <w:t xml:space="preserve">ΧΟΛΙΚΗΣ </w:t>
      </w:r>
      <w:r w:rsidRPr="00270B15">
        <w:rPr>
          <w:rFonts w:ascii="Calibri" w:eastAsia="Times New Roman" w:hAnsi="Calibri" w:cs="Calibri"/>
          <w:b/>
          <w:bCs/>
          <w:color w:val="000000"/>
          <w:sz w:val="24"/>
        </w:rPr>
        <w:t>Β</w:t>
      </w:r>
      <w:r w:rsidR="00CF6A35">
        <w:rPr>
          <w:rFonts w:ascii="Calibri" w:eastAsia="Times New Roman" w:hAnsi="Calibri" w:cs="Calibri"/>
          <w:b/>
          <w:bCs/>
          <w:color w:val="000000"/>
          <w:sz w:val="24"/>
        </w:rPr>
        <w:t>ΙΒΛΙΟΘΗΚΗΣ</w:t>
      </w:r>
    </w:p>
    <w:p w:rsidR="00817E95" w:rsidRPr="00817E95" w:rsidRDefault="00817E95" w:rsidP="00EE6094">
      <w:pPr>
        <w:shd w:val="clear" w:color="auto" w:fill="FFFFFF"/>
        <w:spacing w:after="0" w:line="360" w:lineRule="auto"/>
        <w:rPr>
          <w:rFonts w:eastAsia="Times New Roman" w:cstheme="minorHAnsi"/>
          <w:color w:val="1F5F93"/>
          <w:kern w:val="36"/>
          <w:sz w:val="44"/>
          <w:szCs w:val="44"/>
        </w:rPr>
      </w:pPr>
      <w:r w:rsidRPr="00817E95">
        <w:rPr>
          <w:rFonts w:eastAsia="Times New Roman" w:cstheme="minorHAnsi"/>
          <w:color w:val="000000"/>
          <w:kern w:val="36"/>
          <w:sz w:val="36"/>
          <w:szCs w:val="36"/>
        </w:rPr>
        <w:t xml:space="preserve">Σκοπός της Σ.Β. </w:t>
      </w:r>
      <w:r w:rsidR="00270B15" w:rsidRPr="00CF6A35">
        <w:rPr>
          <w:rFonts w:eastAsia="Times New Roman" w:cstheme="minorHAnsi"/>
          <w:color w:val="000000"/>
          <w:kern w:val="36"/>
          <w:sz w:val="36"/>
          <w:szCs w:val="36"/>
        </w:rPr>
        <w:t>είναι:</w:t>
      </w:r>
    </w:p>
    <w:p w:rsidR="00817E95" w:rsidRPr="00817E95" w:rsidRDefault="00817E95" w:rsidP="00EE60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α) Η ανάπτυξη στους μαθητές της συνήθειας και ευχαρίστησης για το διάβασμα, τη</w:t>
      </w:r>
    </w:p>
    <w:p w:rsidR="00817E95" w:rsidRPr="00817E95" w:rsidRDefault="00817E95" w:rsidP="00EE60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γνώση και τη δια βίου χρήση της βιβλιοθήκης.</w:t>
      </w:r>
    </w:p>
    <w:p w:rsidR="00817E95" w:rsidRPr="00817E95" w:rsidRDefault="00817E9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β) Η υποστήριξη των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 εκπαιδευτικών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στόχων του αναλυτικού προγράμματος.</w:t>
      </w:r>
    </w:p>
    <w:p w:rsidR="00817E95" w:rsidRPr="00817E95" w:rsidRDefault="00817E9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γ) Η ανάπτυξη δεξιοτήτων εντοπισμού πληροφοριών και αξιοποίησής τους.</w:t>
      </w:r>
    </w:p>
    <w:p w:rsidR="00817E95" w:rsidRPr="00817E95" w:rsidRDefault="00270B1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</w:t>
      </w:r>
      <w:r w:rsidR="00817E95"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ΥΠΕΥΘΥΝΟΙ ΤΗΣ Σ.Β.</w:t>
      </w:r>
    </w:p>
    <w:p w:rsidR="00817E95" w:rsidRPr="00817E95" w:rsidRDefault="00817E9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Δύ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ο 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εκπαιδευτικοί του σχολείου που ορίζονται με απόφαση του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 Σ.Δ.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στην αρχή κάθε σχολικού έτους.</w:t>
      </w:r>
    </w:p>
    <w:p w:rsidR="00817E95" w:rsidRPr="00817E95" w:rsidRDefault="00270B1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</w:t>
      </w:r>
      <w:r w:rsidR="00817E95"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ΠΡΟΣΩΠΙΚΟ ΤΗΣ Σ.Β.</w:t>
      </w:r>
    </w:p>
    <w:p w:rsidR="00817E95" w:rsidRPr="00817E95" w:rsidRDefault="00270B1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Οριζόμενοι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, από τους υπεύθυνους 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εκπ</w:t>
      </w:r>
      <w:r>
        <w:rPr>
          <w:rFonts w:ascii="Calibri" w:eastAsia="Times New Roman" w:hAnsi="Calibri" w:cs="Calibri"/>
          <w:color w:val="000000"/>
          <w:sz w:val="24"/>
          <w:szCs w:val="24"/>
        </w:rPr>
        <w:t>αιδευτικ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ούς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της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Σ.Β., μαθητές των Ε΄ και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ΣΤ΄ τάξεων.</w:t>
      </w:r>
    </w:p>
    <w:p w:rsidR="00817E95" w:rsidRPr="00817E95" w:rsidRDefault="00817E95" w:rsidP="00817E95">
      <w:pPr>
        <w:numPr>
          <w:ilvl w:val="0"/>
          <w:numId w:val="7"/>
        </w:numPr>
        <w:shd w:val="clear" w:color="auto" w:fill="FFFFFF"/>
        <w:spacing w:after="0" w:line="390" w:lineRule="atLeast"/>
        <w:ind w:left="255"/>
        <w:rPr>
          <w:rFonts w:ascii="Georgia" w:eastAsia="Times New Roman" w:hAnsi="Georgia" w:cs="Times New Roman"/>
          <w:color w:val="4A5A5E"/>
          <w:sz w:val="24"/>
          <w:szCs w:val="24"/>
        </w:rPr>
      </w:pP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</w:t>
      </w:r>
      <w:r w:rsid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ΣΥΛΛΟΓΗ</w:t>
      </w: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ΤΗΣ Σ.Β.</w:t>
      </w:r>
    </w:p>
    <w:p w:rsidR="00817E95" w:rsidRPr="00817E95" w:rsidRDefault="00270B15" w:rsidP="006C43C2">
      <w:pPr>
        <w:shd w:val="clear" w:color="auto" w:fill="FFFFFF"/>
        <w:spacing w:after="0" w:line="360" w:lineRule="auto"/>
        <w:outlineLvl w:val="1"/>
        <w:rPr>
          <w:rFonts w:ascii="Georgia" w:eastAsia="Times New Roman" w:hAnsi="Georgia" w:cs="Times New Roman"/>
          <w:color w:val="1F5F9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 υλικό</w:t>
      </w:r>
      <w:r w:rsidR="00817E95" w:rsidRPr="0081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Σ.Β. είναι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χωρισμένο </w:t>
      </w:r>
      <w:r w:rsidR="00817E95" w:rsidRPr="00817E95">
        <w:rPr>
          <w:rFonts w:ascii="Times New Roman" w:eastAsia="Times New Roman" w:hAnsi="Times New Roman" w:cs="Times New Roman"/>
          <w:color w:val="000000"/>
          <w:sz w:val="24"/>
          <w:szCs w:val="24"/>
        </w:rPr>
        <w:t>σε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κατηγορίες ως</w:t>
      </w:r>
      <w:r w:rsidR="00817E95" w:rsidRPr="0081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A35">
        <w:rPr>
          <w:rFonts w:ascii="Times New Roman" w:eastAsia="Times New Roman" w:hAnsi="Times New Roman" w:cs="Times New Roman"/>
          <w:color w:val="000000"/>
          <w:sz w:val="24"/>
          <w:szCs w:val="24"/>
        </w:rPr>
        <w:t>εξής</w:t>
      </w:r>
      <w:r w:rsidR="00817E95" w:rsidRPr="00817E95">
        <w:rPr>
          <w:rFonts w:ascii="Symbol" w:eastAsia="Times New Roman" w:hAnsi="Symbol" w:cs="Times New Roman"/>
          <w:color w:val="000000"/>
          <w:sz w:val="24"/>
          <w:szCs w:val="24"/>
        </w:rPr>
        <w:t></w:t>
      </w:r>
      <w:proofErr w:type="spellEnd"/>
    </w:p>
    <w:p w:rsidR="00817E95" w:rsidRPr="00817E95" w:rsidRDefault="00817E9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α)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 Ελληνική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Λογοτεχνία</w:t>
      </w:r>
    </w:p>
    <w:p w:rsidR="00817E95" w:rsidRPr="00817E95" w:rsidRDefault="00817E9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β)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 Ξένη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Λογοτεχνία</w:t>
      </w:r>
    </w:p>
    <w:p w:rsidR="00817E95" w:rsidRPr="00817E95" w:rsidRDefault="00270B1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γ)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Εκπαιδευτικά</w:t>
      </w:r>
    </w:p>
    <w:p w:rsidR="00817E95" w:rsidRPr="00817E95" w:rsidRDefault="00270B1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δ)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Ιστορικά</w:t>
      </w:r>
    </w:p>
    <w:p w:rsidR="00817E95" w:rsidRPr="00817E95" w:rsidRDefault="00270B1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ε)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Θρησκευτικά</w:t>
      </w:r>
    </w:p>
    <w:p w:rsidR="00817E95" w:rsidRPr="00817E95" w:rsidRDefault="00270B1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στ)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Εγκυκλοπαίδειες</w:t>
      </w:r>
    </w:p>
    <w:p w:rsidR="00817E95" w:rsidRPr="00817E95" w:rsidRDefault="00270B15" w:rsidP="006C43C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242C2E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ζ)</w:t>
      </w:r>
      <w:r w:rsidR="00817E95"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Λεξικά</w:t>
      </w:r>
    </w:p>
    <w:p w:rsidR="00817E95" w:rsidRPr="00817E95" w:rsidRDefault="00817E95" w:rsidP="00CF6A35">
      <w:pPr>
        <w:shd w:val="clear" w:color="auto" w:fill="FFFFFF"/>
        <w:spacing w:after="0" w:line="390" w:lineRule="atLeast"/>
        <w:ind w:left="255"/>
        <w:rPr>
          <w:rFonts w:ascii="Georgia" w:eastAsia="Times New Roman" w:hAnsi="Georgia" w:cs="Times New Roman"/>
          <w:color w:val="4A5A5E"/>
          <w:sz w:val="24"/>
          <w:szCs w:val="24"/>
        </w:rPr>
      </w:pP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5.</w:t>
      </w:r>
      <w:r w:rsid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ΧΡΗΣΤΕΣ ΤΗΣ Σ.Β.</w:t>
      </w:r>
    </w:p>
    <w:p w:rsidR="00817E95" w:rsidRPr="00817E95" w:rsidRDefault="00817E95" w:rsidP="00817E95">
      <w:pPr>
        <w:shd w:val="clear" w:color="auto" w:fill="FFFFFF"/>
        <w:spacing w:before="180" w:after="180" w:line="293" w:lineRule="atLeast"/>
        <w:rPr>
          <w:rFonts w:ascii="Georgia" w:eastAsia="Times New Roman" w:hAnsi="Georgia" w:cs="Times New Roman"/>
          <w:color w:val="242C2E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Χρήστες της Σ.Β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>. είναι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οι μαθητές των τάξεων του</w:t>
      </w:r>
      <w:r w:rsidR="00270B15">
        <w:rPr>
          <w:rFonts w:ascii="Calibri" w:eastAsia="Times New Roman" w:hAnsi="Calibri" w:cs="Calibri"/>
          <w:color w:val="000000"/>
          <w:sz w:val="24"/>
          <w:szCs w:val="24"/>
        </w:rPr>
        <w:t xml:space="preserve"> σχολείου</w:t>
      </w:r>
      <w:r w:rsidRPr="00817E95">
        <w:rPr>
          <w:rFonts w:ascii="Calibri" w:eastAsia="Times New Roman" w:hAnsi="Calibri" w:cs="Calibri"/>
          <w:color w:val="000000"/>
          <w:sz w:val="24"/>
          <w:szCs w:val="24"/>
        </w:rPr>
        <w:t xml:space="preserve"> μας.</w:t>
      </w:r>
    </w:p>
    <w:p w:rsidR="00817E95" w:rsidRPr="00817E95" w:rsidRDefault="00817E95" w:rsidP="00CF6A35">
      <w:pPr>
        <w:shd w:val="clear" w:color="auto" w:fill="FFFFFF"/>
        <w:spacing w:after="0" w:line="390" w:lineRule="atLeast"/>
        <w:ind w:left="255"/>
        <w:rPr>
          <w:rFonts w:ascii="Georgia" w:eastAsia="Times New Roman" w:hAnsi="Georgia" w:cs="Times New Roman"/>
          <w:color w:val="4A5A5E"/>
          <w:sz w:val="24"/>
          <w:szCs w:val="24"/>
        </w:rPr>
      </w:pP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6.</w:t>
      </w:r>
      <w:r w:rsid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270B1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ΚΑΝΟΝΕΣ ΔΑΝΕΙΣΜΟΥ</w:t>
      </w:r>
    </w:p>
    <w:p w:rsidR="00EE6094" w:rsidRPr="00EE6094" w:rsidRDefault="00817E95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817E95">
        <w:rPr>
          <w:rFonts w:ascii="Calibri" w:eastAsia="Times New Roman" w:hAnsi="Calibri" w:cs="Calibri"/>
          <w:color w:val="000000"/>
          <w:sz w:val="24"/>
          <w:szCs w:val="24"/>
        </w:rPr>
        <w:t>α</w:t>
      </w:r>
      <w:r w:rsidRPr="00817E95">
        <w:rPr>
          <w:rFonts w:eastAsia="Times New Roman" w:cstheme="minorHAnsi"/>
          <w:color w:val="000000"/>
          <w:sz w:val="24"/>
          <w:szCs w:val="24"/>
        </w:rPr>
        <w:t>) Οι μαθητές μπορούν</w:t>
      </w:r>
      <w:r w:rsidR="00270B15" w:rsidRPr="00EE6094">
        <w:rPr>
          <w:rFonts w:eastAsia="Times New Roman" w:cstheme="minorHAnsi"/>
          <w:color w:val="000000"/>
          <w:sz w:val="24"/>
          <w:szCs w:val="24"/>
        </w:rPr>
        <w:t xml:space="preserve"> να</w:t>
      </w:r>
      <w:r w:rsidRPr="00817E95">
        <w:rPr>
          <w:rFonts w:eastAsia="Times New Roman" w:cstheme="minorHAnsi"/>
          <w:color w:val="000000"/>
          <w:sz w:val="24"/>
          <w:szCs w:val="24"/>
        </w:rPr>
        <w:t xml:space="preserve"> δανείζονται βιβλία</w:t>
      </w:r>
      <w:r w:rsidR="00270B15" w:rsidRPr="00EE6094">
        <w:rPr>
          <w:rFonts w:eastAsia="Times New Roman" w:cstheme="minorHAnsi"/>
          <w:color w:val="000000"/>
          <w:sz w:val="24"/>
          <w:szCs w:val="24"/>
        </w:rPr>
        <w:t xml:space="preserve"> της</w:t>
      </w:r>
      <w:r w:rsidRPr="00817E95">
        <w:rPr>
          <w:rFonts w:eastAsia="Times New Roman" w:cstheme="minorHAnsi"/>
          <w:color w:val="000000"/>
          <w:sz w:val="24"/>
          <w:szCs w:val="24"/>
        </w:rPr>
        <w:t xml:space="preserve"> Σ.Β. </w:t>
      </w:r>
      <w:r w:rsidR="00880C12" w:rsidRPr="00EE6094">
        <w:rPr>
          <w:rFonts w:eastAsia="Times New Roman" w:cstheme="minorHAnsi"/>
          <w:color w:val="000000"/>
          <w:sz w:val="24"/>
          <w:szCs w:val="24"/>
        </w:rPr>
        <w:t xml:space="preserve">μόνο για τον εαυτό </w:t>
      </w:r>
      <w:r w:rsidR="00EE6094" w:rsidRPr="00EE6094">
        <w:rPr>
          <w:rFonts w:eastAsia="Times New Roman" w:cstheme="minorHAnsi"/>
          <w:color w:val="000000"/>
          <w:sz w:val="24"/>
          <w:szCs w:val="24"/>
        </w:rPr>
        <w:t>τους.</w:t>
      </w:r>
      <w:r w:rsidR="00880C12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6094" w:rsidRPr="00EE6094">
        <w:rPr>
          <w:rFonts w:eastAsia="Times New Roman" w:cstheme="minorHAnsi"/>
          <w:color w:val="000000"/>
          <w:sz w:val="24"/>
          <w:szCs w:val="24"/>
        </w:rPr>
        <w:t> Μπορούμε να δανειστούμε μέχρι δύο (2) βιβλία κάθε φορά και οφείλουμε να τα επιστρέψουμε εντός 15 ημερών.</w:t>
      </w:r>
    </w:p>
    <w:p w:rsidR="00817E95" w:rsidRPr="00817E95" w:rsidRDefault="00270B15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242C2E"/>
          <w:sz w:val="24"/>
          <w:szCs w:val="24"/>
        </w:rPr>
      </w:pPr>
      <w:r w:rsidRPr="00EE6094">
        <w:rPr>
          <w:rFonts w:eastAsia="Times New Roman" w:cstheme="minorHAnsi"/>
          <w:color w:val="000000"/>
          <w:sz w:val="24"/>
          <w:szCs w:val="24"/>
        </w:rPr>
        <w:t>β)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Αν κάποιος επιθυμεί ανανέωση του</w:t>
      </w:r>
      <w:r w:rsidRPr="00EE6094">
        <w:rPr>
          <w:rFonts w:eastAsia="Times New Roman" w:cstheme="minorHAnsi"/>
          <w:color w:val="000000"/>
          <w:sz w:val="24"/>
          <w:szCs w:val="24"/>
        </w:rPr>
        <w:t xml:space="preserve"> δανεισμού, οφείλει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να δηλώσει το αίτημά</w:t>
      </w:r>
      <w:r w:rsidR="00CF6A35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>του την ημέρα που λήγει</w:t>
      </w:r>
      <w:r w:rsidRPr="00EE6094">
        <w:rPr>
          <w:rFonts w:eastAsia="Times New Roman" w:cstheme="minorHAnsi"/>
          <w:color w:val="000000"/>
          <w:sz w:val="24"/>
          <w:szCs w:val="24"/>
        </w:rPr>
        <w:t xml:space="preserve"> ο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δανεισμός και</w:t>
      </w:r>
      <w:r w:rsidRPr="00EE6094">
        <w:rPr>
          <w:rFonts w:eastAsia="Times New Roman" w:cstheme="minorHAnsi"/>
          <w:color w:val="000000"/>
          <w:sz w:val="24"/>
          <w:szCs w:val="24"/>
        </w:rPr>
        <w:t xml:space="preserve"> να παρουσιάσει 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>στη βιβλιοθήκη το συγκεκριμένο βιβλίο.</w:t>
      </w:r>
    </w:p>
    <w:p w:rsidR="00817E95" w:rsidRPr="00EE6094" w:rsidRDefault="00817E95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817E95">
        <w:rPr>
          <w:rFonts w:eastAsia="Times New Roman" w:cstheme="minorHAnsi"/>
          <w:color w:val="000000"/>
          <w:sz w:val="24"/>
          <w:szCs w:val="24"/>
        </w:rPr>
        <w:t xml:space="preserve">γ) </w:t>
      </w:r>
      <w:r w:rsidR="00EE6094" w:rsidRPr="00EE6094">
        <w:rPr>
          <w:rFonts w:eastAsia="Times New Roman" w:cstheme="minorHAnsi"/>
          <w:color w:val="000000"/>
          <w:sz w:val="24"/>
          <w:szCs w:val="24"/>
        </w:rPr>
        <w:t xml:space="preserve">Είμαστε υπεύθυνοι για τα βιβλία που χρησιμοποιούμε ή που έχουμε δανειστεί. Υπογραμμίσεις ή σημειώσεις στα βιβλία αυτά δεν επιτρέπονται. </w:t>
      </w:r>
      <w:r w:rsidRPr="00817E95">
        <w:rPr>
          <w:rFonts w:eastAsia="Times New Roman" w:cstheme="minorHAnsi"/>
          <w:color w:val="000000"/>
          <w:sz w:val="24"/>
          <w:szCs w:val="24"/>
        </w:rPr>
        <w:t>Σε περίπτωση φθοράς ή απώλειας του βιβλίου, ο δανειζόμενος</w:t>
      </w:r>
      <w:r w:rsidR="00270B15" w:rsidRPr="00EE6094">
        <w:rPr>
          <w:rFonts w:eastAsia="Times New Roman" w:cstheme="minorHAnsi"/>
          <w:color w:val="000000"/>
          <w:sz w:val="24"/>
          <w:szCs w:val="24"/>
        </w:rPr>
        <w:t xml:space="preserve"> αντικαθιστά</w:t>
      </w:r>
      <w:r w:rsidRPr="00817E95">
        <w:rPr>
          <w:rFonts w:eastAsia="Times New Roman" w:cstheme="minorHAnsi"/>
          <w:color w:val="000000"/>
          <w:sz w:val="24"/>
          <w:szCs w:val="24"/>
        </w:rPr>
        <w:t xml:space="preserve"> το</w:t>
      </w:r>
      <w:r w:rsidR="00CF6A35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17E95">
        <w:rPr>
          <w:rFonts w:eastAsia="Times New Roman" w:cstheme="minorHAnsi"/>
          <w:color w:val="000000"/>
          <w:sz w:val="24"/>
          <w:szCs w:val="24"/>
        </w:rPr>
        <w:t>βιβλίο αγοράζοντάς το ή καταβάλει το ποσό της αξίας του βιβλίου, για αγορά</w:t>
      </w:r>
      <w:r w:rsidR="00DA608E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17E95">
        <w:rPr>
          <w:rFonts w:eastAsia="Times New Roman" w:cstheme="minorHAnsi"/>
          <w:color w:val="000000"/>
          <w:sz w:val="24"/>
          <w:szCs w:val="24"/>
        </w:rPr>
        <w:t>νέου.</w:t>
      </w:r>
    </w:p>
    <w:p w:rsidR="00EE6094" w:rsidRPr="00EE6094" w:rsidRDefault="00EE6094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r w:rsidRPr="00817E95">
        <w:rPr>
          <w:rFonts w:eastAsia="Times New Roman" w:cstheme="minorHAnsi"/>
          <w:color w:val="000000"/>
          <w:sz w:val="24"/>
          <w:szCs w:val="24"/>
        </w:rPr>
        <w:t>δ</w:t>
      </w:r>
      <w:r w:rsidRPr="00EE6094">
        <w:rPr>
          <w:rFonts w:eastAsia="Times New Roman" w:cstheme="minorHAnsi"/>
          <w:color w:val="000000"/>
          <w:sz w:val="24"/>
          <w:szCs w:val="24"/>
        </w:rPr>
        <w:t>) Δεν ανατοποθετούμε μόνοι μας τα βιβλία στα ράφια, αλλά τα αφήνουμε με τάξη στην άκρη του τραπεζιού ή σε χώρο που υποδεικνύεται από τον υπεύθυνο της βιβλιοθήκης.</w:t>
      </w:r>
    </w:p>
    <w:p w:rsidR="00EE6094" w:rsidRPr="00817E95" w:rsidRDefault="00EE6094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242C2E"/>
          <w:sz w:val="24"/>
          <w:szCs w:val="24"/>
        </w:rPr>
      </w:pPr>
      <w:r w:rsidRPr="00EE6094">
        <w:rPr>
          <w:rFonts w:eastAsia="Times New Roman" w:cstheme="minorHAnsi"/>
          <w:color w:val="000000"/>
          <w:sz w:val="24"/>
          <w:szCs w:val="24"/>
        </w:rPr>
        <w:t>ε</w:t>
      </w:r>
      <w:r w:rsidRPr="00817E95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EE6094">
        <w:rPr>
          <w:rFonts w:eastAsia="Times New Roman" w:cstheme="minorHAnsi"/>
          <w:color w:val="242C2E"/>
          <w:sz w:val="24"/>
          <w:szCs w:val="24"/>
        </w:rPr>
        <w:t>Τα επιτραπέζια παιχνίδια που χρησιμοποιούμε, προσέχουμε να μην τα καταστρέφουμε και στο τέλος τα βάζουμε πάλι όμορφα στα κουτιά τους προσέχοντας να μη χαθεί κάποιο από τα περιεχόμενά τους.</w:t>
      </w:r>
    </w:p>
    <w:p w:rsidR="00817E95" w:rsidRPr="00817E95" w:rsidRDefault="00EE6094" w:rsidP="00CF6A35">
      <w:pPr>
        <w:shd w:val="clear" w:color="auto" w:fill="FFFFFF"/>
        <w:spacing w:before="180" w:after="180" w:line="293" w:lineRule="atLeast"/>
        <w:jc w:val="both"/>
        <w:rPr>
          <w:rFonts w:eastAsia="Times New Roman" w:cstheme="minorHAnsi"/>
          <w:color w:val="242C2E"/>
          <w:sz w:val="24"/>
          <w:szCs w:val="24"/>
        </w:rPr>
      </w:pPr>
      <w:r w:rsidRPr="00EE6094">
        <w:rPr>
          <w:rFonts w:eastAsia="Times New Roman" w:cstheme="minorHAnsi"/>
          <w:color w:val="000000"/>
          <w:sz w:val="24"/>
          <w:szCs w:val="24"/>
        </w:rPr>
        <w:t xml:space="preserve">στ) 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>Ιδιαίτερο τμήμα της συλλογή</w:t>
      </w:r>
      <w:r w:rsidR="00DA608E" w:rsidRPr="00EE6094">
        <w:rPr>
          <w:rFonts w:eastAsia="Times New Roman" w:cstheme="minorHAnsi"/>
          <w:color w:val="000000"/>
          <w:sz w:val="24"/>
          <w:szCs w:val="24"/>
        </w:rPr>
        <w:t>ς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της</w:t>
      </w:r>
      <w:r w:rsidR="00DA608E" w:rsidRPr="00EE6094">
        <w:rPr>
          <w:rFonts w:eastAsia="Times New Roman" w:cstheme="minorHAnsi"/>
          <w:color w:val="000000"/>
          <w:sz w:val="24"/>
          <w:szCs w:val="24"/>
        </w:rPr>
        <w:t xml:space="preserve"> Σ.Β.,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αποτελεί το μη δανειζόμενο υλικό</w:t>
      </w:r>
      <w:r w:rsidR="00CF6A35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>που προορίζεται για αποκλειστική χρήση εντός</w:t>
      </w:r>
      <w:r w:rsidR="00DA608E" w:rsidRPr="00EE609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>του σχολείου. Αυτό είναι</w:t>
      </w:r>
      <w:r w:rsidR="00DA608E" w:rsidRPr="00EE6094">
        <w:rPr>
          <w:rFonts w:eastAsia="Times New Roman" w:cstheme="minorHAnsi"/>
          <w:color w:val="000000"/>
          <w:sz w:val="24"/>
          <w:szCs w:val="24"/>
        </w:rPr>
        <w:t xml:space="preserve"> οι</w:t>
      </w:r>
      <w:r w:rsidR="00817E95" w:rsidRPr="00817E95">
        <w:rPr>
          <w:rFonts w:eastAsia="Times New Roman" w:cstheme="minorHAnsi"/>
          <w:color w:val="000000"/>
          <w:sz w:val="24"/>
          <w:szCs w:val="24"/>
        </w:rPr>
        <w:t xml:space="preserve"> Εγκυκλοπαίδειες και τα Λεξικά της Σ.Β.</w:t>
      </w:r>
    </w:p>
    <w:p w:rsidR="00817E95" w:rsidRPr="00817E95" w:rsidRDefault="00817E95" w:rsidP="00CF6A35">
      <w:pPr>
        <w:shd w:val="clear" w:color="auto" w:fill="FFFFFF"/>
        <w:spacing w:after="0" w:line="390" w:lineRule="atLeast"/>
        <w:ind w:left="255"/>
        <w:rPr>
          <w:rFonts w:eastAsia="Times New Roman" w:cstheme="minorHAnsi"/>
          <w:color w:val="4A5A5E"/>
          <w:sz w:val="24"/>
          <w:szCs w:val="20"/>
        </w:rPr>
      </w:pPr>
      <w:r w:rsidRPr="00CF6A35">
        <w:rPr>
          <w:rFonts w:eastAsia="Times New Roman" w:cstheme="minorHAnsi"/>
          <w:b/>
          <w:bCs/>
          <w:color w:val="000000"/>
          <w:sz w:val="24"/>
        </w:rPr>
        <w:t>7.ΩΡΑΡΙΟ ΛΕΙΤΟΥΡΓΙΑΣ</w:t>
      </w:r>
    </w:p>
    <w:p w:rsidR="00817E95" w:rsidRPr="00817E95" w:rsidRDefault="00880C12" w:rsidP="00CF6A35">
      <w:pPr>
        <w:shd w:val="clear" w:color="auto" w:fill="FFFFFF"/>
        <w:spacing w:before="150" w:after="300" w:line="293" w:lineRule="atLeast"/>
        <w:jc w:val="both"/>
        <w:outlineLvl w:val="1"/>
        <w:rPr>
          <w:rFonts w:eastAsia="Times New Roman" w:cstheme="minorHAnsi"/>
          <w:color w:val="1F5F93"/>
          <w:sz w:val="44"/>
          <w:szCs w:val="44"/>
        </w:rPr>
      </w:pPr>
      <w:r w:rsidRPr="00880C12">
        <w:rPr>
          <w:rFonts w:eastAsia="Times New Roman" w:cstheme="minorHAnsi"/>
          <w:color w:val="000000"/>
          <w:sz w:val="36"/>
          <w:szCs w:val="36"/>
        </w:rPr>
        <w:t xml:space="preserve">Η σχολική μας βιβλιοθήκη λειτουργεί κάθε </w:t>
      </w:r>
      <w:r>
        <w:rPr>
          <w:rFonts w:eastAsia="Times New Roman" w:cstheme="minorHAnsi"/>
          <w:color w:val="000000"/>
          <w:sz w:val="36"/>
          <w:szCs w:val="36"/>
        </w:rPr>
        <w:t>Τετάρτη</w:t>
      </w:r>
      <w:r w:rsidRPr="00880C12">
        <w:rPr>
          <w:rFonts w:eastAsia="Times New Roman" w:cstheme="minorHAnsi"/>
          <w:color w:val="000000"/>
          <w:sz w:val="36"/>
          <w:szCs w:val="36"/>
        </w:rPr>
        <w:t xml:space="preserve"> (ώρες  11:30-11:45) και κάθε </w:t>
      </w:r>
      <w:r w:rsidRPr="00CF6A35">
        <w:rPr>
          <w:rFonts w:eastAsia="Times New Roman" w:cstheme="minorHAnsi"/>
          <w:color w:val="000000"/>
          <w:sz w:val="36"/>
          <w:szCs w:val="36"/>
        </w:rPr>
        <w:t>Παρασκευή</w:t>
      </w:r>
      <w:r w:rsidRPr="00880C12">
        <w:rPr>
          <w:rFonts w:eastAsia="Times New Roman" w:cstheme="minorHAnsi"/>
          <w:color w:val="000000"/>
          <w:sz w:val="36"/>
          <w:szCs w:val="36"/>
        </w:rPr>
        <w:t xml:space="preserve"> (ώρες  11:30-1</w:t>
      </w:r>
      <w:r>
        <w:rPr>
          <w:rFonts w:eastAsia="Times New Roman" w:cstheme="minorHAnsi"/>
          <w:color w:val="000000"/>
          <w:sz w:val="36"/>
          <w:szCs w:val="36"/>
        </w:rPr>
        <w:t>3</w:t>
      </w:r>
      <w:r w:rsidRPr="00880C12">
        <w:rPr>
          <w:rFonts w:eastAsia="Times New Roman" w:cstheme="minorHAnsi"/>
          <w:color w:val="000000"/>
          <w:sz w:val="36"/>
          <w:szCs w:val="36"/>
        </w:rPr>
        <w:t>:</w:t>
      </w:r>
      <w:r>
        <w:rPr>
          <w:rFonts w:eastAsia="Times New Roman" w:cstheme="minorHAnsi"/>
          <w:color w:val="000000"/>
          <w:sz w:val="36"/>
          <w:szCs w:val="36"/>
        </w:rPr>
        <w:t>15</w:t>
      </w:r>
      <w:r w:rsidRPr="00880C12">
        <w:rPr>
          <w:rFonts w:eastAsia="Times New Roman" w:cstheme="minorHAnsi"/>
          <w:color w:val="000000"/>
          <w:sz w:val="36"/>
          <w:szCs w:val="36"/>
        </w:rPr>
        <w:t>) και οποιαδήποτε άλλη ώρα, μετά από συνεννόηση με τ</w:t>
      </w:r>
      <w:r>
        <w:rPr>
          <w:rFonts w:eastAsia="Times New Roman" w:cstheme="minorHAnsi"/>
          <w:color w:val="000000"/>
          <w:sz w:val="36"/>
          <w:szCs w:val="36"/>
        </w:rPr>
        <w:t>ου</w:t>
      </w:r>
      <w:r w:rsidRPr="00880C12">
        <w:rPr>
          <w:rFonts w:eastAsia="Times New Roman" w:cstheme="minorHAnsi"/>
          <w:color w:val="000000"/>
          <w:sz w:val="36"/>
          <w:szCs w:val="36"/>
        </w:rPr>
        <w:t>ς υπεύθυνες εκπαιδευτικούς.</w:t>
      </w:r>
    </w:p>
    <w:sectPr w:rsidR="00817E95" w:rsidRPr="00817E95" w:rsidSect="00147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E66"/>
    <w:multiLevelType w:val="multilevel"/>
    <w:tmpl w:val="C8AE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6E7F"/>
    <w:multiLevelType w:val="multilevel"/>
    <w:tmpl w:val="BBB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C4B56"/>
    <w:multiLevelType w:val="multilevel"/>
    <w:tmpl w:val="C9D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35BB"/>
    <w:multiLevelType w:val="multilevel"/>
    <w:tmpl w:val="0A2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4010D"/>
    <w:multiLevelType w:val="multilevel"/>
    <w:tmpl w:val="14B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D5DED"/>
    <w:multiLevelType w:val="multilevel"/>
    <w:tmpl w:val="1B8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310E1"/>
    <w:multiLevelType w:val="multilevel"/>
    <w:tmpl w:val="91C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F1AF1"/>
    <w:multiLevelType w:val="multilevel"/>
    <w:tmpl w:val="8D4A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7323F"/>
    <w:multiLevelType w:val="multilevel"/>
    <w:tmpl w:val="B642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452A0"/>
    <w:multiLevelType w:val="multilevel"/>
    <w:tmpl w:val="1C66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7E95"/>
    <w:rsid w:val="00147232"/>
    <w:rsid w:val="00270B15"/>
    <w:rsid w:val="006C43C2"/>
    <w:rsid w:val="0070756C"/>
    <w:rsid w:val="007C46FD"/>
    <w:rsid w:val="00817E95"/>
    <w:rsid w:val="00880C12"/>
    <w:rsid w:val="00B2420F"/>
    <w:rsid w:val="00CF6A35"/>
    <w:rsid w:val="00DA608E"/>
    <w:rsid w:val="00E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2"/>
  </w:style>
  <w:style w:type="paragraph" w:styleId="1">
    <w:name w:val="heading 1"/>
    <w:basedOn w:val="a"/>
    <w:link w:val="1Char"/>
    <w:uiPriority w:val="9"/>
    <w:qFormat/>
    <w:rsid w:val="0081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17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7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817E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1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7E95"/>
    <w:rPr>
      <w:b/>
      <w:bCs/>
    </w:rPr>
  </w:style>
  <w:style w:type="character" w:customStyle="1" w:styleId="apple-converted-space">
    <w:name w:val="apple-converted-space"/>
    <w:basedOn w:val="a0"/>
    <w:rsid w:val="00817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2017-02-28T09:08:00Z</cp:lastPrinted>
  <dcterms:created xsi:type="dcterms:W3CDTF">2017-02-28T07:38:00Z</dcterms:created>
  <dcterms:modified xsi:type="dcterms:W3CDTF">2017-02-28T09:19:00Z</dcterms:modified>
</cp:coreProperties>
</file>